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5D48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E9C5D72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7FB9CF1A" w14:textId="2010B779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</w:t>
      </w:r>
      <w:r w:rsidR="006A2F9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проведение ранее анонсированных Закупок не может быть основанием для предъявления каких-либо претензий к </w:t>
      </w:r>
      <w:r w:rsidR="001861F4">
        <w:rPr>
          <w:rFonts w:ascii="Tahoma" w:hAnsi="Tahoma" w:cs="Tahoma"/>
          <w:b/>
          <w:color w:val="FF0000"/>
          <w:sz w:val="22"/>
          <w:szCs w:val="22"/>
        </w:rPr>
        <w:t>Организатору анонса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6A2F9F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6A2F9F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74AC" w14:textId="77777777" w:rsidR="002162D3" w:rsidRPr="002162D3" w:rsidRDefault="002162D3" w:rsidP="002162D3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162D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г. Норильск, Территория аэропорта Норильск (Алыкель),</w:t>
            </w:r>
          </w:p>
          <w:p w14:paraId="3AC99D13" w14:textId="5580BA5B" w:rsidR="00CB50D6" w:rsidRPr="00CB50D6" w:rsidRDefault="002162D3" w:rsidP="002162D3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162D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г. Норильск, озеро Алыкель</w:t>
            </w:r>
          </w:p>
        </w:tc>
      </w:tr>
      <w:tr w:rsidR="00CB50D6" w:rsidRPr="00CB50D6" w14:paraId="72487D99" w14:textId="77777777" w:rsidTr="006A2F9F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44DC1989" w:rsidR="00CB50D6" w:rsidRPr="00CB50D6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  <w:r w:rsidR="001861F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 1)</w:t>
            </w:r>
          </w:p>
        </w:tc>
      </w:tr>
      <w:tr w:rsidR="00CB50D6" w:rsidRPr="00CB50D6" w14:paraId="1CD6B910" w14:textId="77777777" w:rsidTr="006A2F9F">
        <w:trPr>
          <w:trHeight w:val="1134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68322CC1" w:rsidR="004E1548" w:rsidRPr="001861F4" w:rsidRDefault="00E36234" w:rsidP="001861F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36234">
              <w:rPr>
                <w:rFonts w:ascii="Tahoma" w:hAnsi="Tahoma" w:cs="Tahoma"/>
                <w:sz w:val="22"/>
                <w:szCs w:val="22"/>
              </w:rPr>
              <w:t>Услуги по техническому обслуживанию и текущему ремонту дизельных электростанций блочно-модульной котельной, Водоочистной станции</w:t>
            </w:r>
            <w:r w:rsidR="00782384">
              <w:rPr>
                <w:rFonts w:ascii="Tahoma" w:hAnsi="Tahoma" w:cs="Tahoma"/>
                <w:sz w:val="22"/>
                <w:szCs w:val="22"/>
              </w:rPr>
              <w:t>, Водозаборной насосной станции</w:t>
            </w:r>
            <w:r w:rsidR="00782384">
              <w:rPr>
                <w:rFonts w:ascii="Tahoma" w:hAnsi="Tahoma" w:cs="Tahoma"/>
                <w:sz w:val="22"/>
                <w:szCs w:val="22"/>
              </w:rPr>
              <w:br/>
            </w:r>
            <w:r w:rsidRPr="00E36234">
              <w:rPr>
                <w:rFonts w:ascii="Tahoma" w:hAnsi="Tahoma" w:cs="Tahoma"/>
                <w:sz w:val="22"/>
                <w:szCs w:val="22"/>
              </w:rPr>
              <w:t>1-го подъема АПК «Норильск» пТВС Кайеркана АО «НТЭК»</w:t>
            </w:r>
          </w:p>
        </w:tc>
      </w:tr>
      <w:tr w:rsidR="00AB04AD" w:rsidRPr="003B0312" w14:paraId="414E9528" w14:textId="77777777" w:rsidTr="006A2F9F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ED4778D" w:rsidR="00AB04AD" w:rsidRDefault="00AB04A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64ACA115" w:rsidR="00AB04AD" w:rsidRPr="005C445A" w:rsidRDefault="00AC7755" w:rsidP="00134F3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 течени</w:t>
            </w:r>
            <w:r w:rsidR="00134F3F">
              <w:rPr>
                <w:rFonts w:ascii="Tahoma" w:hAnsi="Tahoma" w:cs="Tahoma"/>
                <w:sz w:val="22"/>
                <w:szCs w:val="22"/>
              </w:rPr>
              <w:t>е</w:t>
            </w:r>
            <w:r>
              <w:rPr>
                <w:rFonts w:ascii="Tahoma" w:hAnsi="Tahoma" w:cs="Tahoma"/>
                <w:sz w:val="22"/>
                <w:szCs w:val="22"/>
              </w:rPr>
              <w:t xml:space="preserve"> 12 месяцев </w:t>
            </w:r>
          </w:p>
        </w:tc>
      </w:tr>
      <w:tr w:rsidR="00CB50D6" w:rsidRPr="00F052E9" w14:paraId="099300C0" w14:textId="77777777" w:rsidTr="006A2F9F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6870" w14:textId="3073BDAE" w:rsidR="002854A6" w:rsidRDefault="002854A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Для обращения по общим вопросам:</w:t>
            </w:r>
          </w:p>
          <w:p w14:paraId="6340930D" w14:textId="77777777" w:rsidR="001861F4" w:rsidRDefault="001861F4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16EE4BC" w14:textId="6F524EF1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649CC0C" w14:textId="77777777" w:rsidR="00635C26" w:rsidRPr="00A9543A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DB111E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3825DAB3" w14:textId="77777777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8 (3919) 26-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-66</w:t>
            </w:r>
          </w:p>
          <w:p w14:paraId="1F43E5E9" w14:textId="77777777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AD7F02B" w14:textId="3F564791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</w:t>
            </w:r>
            <w:r w:rsidR="009D61B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ехническим вопросам обращаться: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6C046A74" w14:textId="77777777" w:rsidR="001861F4" w:rsidRDefault="001861F4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92550E7" w14:textId="1851E1EE" w:rsidR="00635C26" w:rsidRPr="00F052E9" w:rsidRDefault="00E36234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Барулин Алексей Вадимович</w:t>
            </w:r>
          </w:p>
          <w:p w14:paraId="479D78FF" w14:textId="2EBBBB10" w:rsidR="00635C26" w:rsidRPr="00F052E9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052E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052E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F052E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F052E9">
              <w:rPr>
                <w:rStyle w:val="ae"/>
                <w:color w:val="auto"/>
              </w:rPr>
              <w:t>:</w:t>
            </w:r>
            <w:r w:rsidRPr="00F052E9">
              <w:t xml:space="preserve"> </w:t>
            </w:r>
            <w:r w:rsidR="00E36234" w:rsidRPr="00E3623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BarulinAV</w:t>
            </w:r>
            <w:r w:rsidR="00E36234" w:rsidRPr="00E36234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 w:rsidR="00E36234" w:rsidRPr="00E3623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="00E36234" w:rsidRPr="00E36234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 w:rsidR="00E36234" w:rsidRPr="00E3623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7F37A89F" w14:textId="1639C447" w:rsidR="00635C26" w:rsidRPr="00F052E9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052E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тел. 8 (3919) </w:t>
            </w:r>
            <w:r w:rsidR="00E3623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39-36-37</w:t>
            </w:r>
          </w:p>
          <w:p w14:paraId="3AE8A1C6" w14:textId="77777777" w:rsidR="00CB50D6" w:rsidRPr="00F052E9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052E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843BA" w:rsidRPr="001861F4" w14:paraId="1C7A62DD" w14:textId="77777777" w:rsidTr="006A2F9F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0AE" w14:textId="24090297" w:rsidR="00F843BA" w:rsidRDefault="00F843BA" w:rsidP="00F843B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124E" w14:textId="77777777" w:rsidR="00F843BA" w:rsidRPr="000A3B11" w:rsidRDefault="00F843BA" w:rsidP="00F843B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232D509D" w14:textId="2833F6C9" w:rsidR="00F843BA" w:rsidRPr="00782384" w:rsidRDefault="00F843BA" w:rsidP="00F843BA">
            <w:pPr>
              <w:spacing w:line="228" w:lineRule="auto"/>
              <w:rPr>
                <w:rFonts w:ascii="Tahoma" w:hAnsi="Tahoma" w:cs="Tahoma"/>
                <w:iCs/>
                <w:color w:val="0000FF" w:themeColor="hyperlink"/>
                <w:sz w:val="22"/>
                <w:szCs w:val="22"/>
                <w:u w:val="single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78238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78238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1861F4">
                <w:rPr>
                  <w:rFonts w:ascii="Tahoma" w:hAnsi="Tahoma" w:cs="Tahoma"/>
                  <w:color w:val="0000FF"/>
                  <w:sz w:val="22"/>
                  <w:szCs w:val="22"/>
                  <w:lang w:val="en-US"/>
                </w:rPr>
                <w:t>EvmenenkoKE</w:t>
              </w:r>
              <w:r w:rsidRPr="00782384">
                <w:rPr>
                  <w:rFonts w:ascii="Tahoma" w:hAnsi="Tahoma" w:cs="Tahoma"/>
                  <w:color w:val="0000FF"/>
                  <w:sz w:val="22"/>
                  <w:szCs w:val="22"/>
                </w:rPr>
                <w:t>@</w:t>
              </w:r>
              <w:r w:rsidRPr="001861F4">
                <w:rPr>
                  <w:rFonts w:ascii="Tahoma" w:hAnsi="Tahoma" w:cs="Tahoma"/>
                  <w:color w:val="0000FF"/>
                  <w:sz w:val="22"/>
                  <w:szCs w:val="22"/>
                  <w:lang w:val="en-US"/>
                </w:rPr>
                <w:t>nornik</w:t>
              </w:r>
              <w:r w:rsidRPr="00782384">
                <w:rPr>
                  <w:rFonts w:ascii="Tahoma" w:hAnsi="Tahoma" w:cs="Tahoma"/>
                  <w:color w:val="0000FF"/>
                  <w:sz w:val="22"/>
                  <w:szCs w:val="22"/>
                </w:rPr>
                <w:t>.</w:t>
              </w:r>
              <w:r w:rsidRPr="001861F4">
                <w:rPr>
                  <w:rFonts w:ascii="Tahoma" w:hAnsi="Tahoma" w:cs="Tahoma"/>
                  <w:color w:val="0000FF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B50D6" w:rsidRPr="00CB50D6" w14:paraId="3D8C3D98" w14:textId="77777777" w:rsidTr="006A2F9F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CB50D6" w:rsidRPr="00CB50D6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5710" w14:textId="75BFC8CA" w:rsidR="00C87715" w:rsidRPr="00C87715" w:rsidRDefault="001861F4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</w:t>
            </w:r>
            <w:r w:rsidR="00A1071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орма коммерческого предложения</w:t>
            </w:r>
            <w:r w:rsidR="00E3623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2)</w:t>
            </w:r>
          </w:p>
          <w:p w14:paraId="5594C96B" w14:textId="575EF8DD" w:rsidR="00C87715" w:rsidRPr="00C87715" w:rsidRDefault="001861F4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</w:t>
            </w:r>
            <w:r w:rsidR="00C87715"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нкет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 (П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3)</w:t>
            </w:r>
          </w:p>
          <w:p w14:paraId="47FFE816" w14:textId="59F3139C" w:rsidR="00C87715" w:rsidRPr="00C87715" w:rsidRDefault="001861F4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</w:t>
            </w:r>
            <w:r w:rsidR="00C87715"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орма справки об аналогичных договорах 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риложение </w:t>
            </w:r>
            <w:r w:rsidR="00DF313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br/>
            </w:r>
            <w:bookmarkStart w:id="0" w:name="_GoBack"/>
            <w:bookmarkEnd w:id="0"/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№ 4)</w:t>
            </w:r>
          </w:p>
          <w:p w14:paraId="05B2F5CC" w14:textId="62B15248" w:rsidR="006518FD" w:rsidRPr="00D50629" w:rsidRDefault="001861F4" w:rsidP="001861F4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</w:t>
            </w:r>
            <w:r w:rsidR="00C87715"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орма справки о кадров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ых</w:t>
            </w:r>
            <w:r w:rsidR="00C87715"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ресурсах (П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5)</w:t>
            </w: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23EF3860" w14:textId="77777777" w:rsidR="001861F4" w:rsidRDefault="001861F4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1C091820" w:rsidR="004F113E" w:rsidRDefault="001861F4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1EABB584" w14:textId="017FB7DB" w:rsidR="00A00A54" w:rsidRDefault="00A00A54" w:rsidP="00A00A54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1.</w:t>
      </w:r>
      <w:r w:rsidR="002854A6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436F58" w:rsidRPr="00B77054">
        <w:rPr>
          <w:rFonts w:ascii="Tahoma" w:hAnsi="Tahoma" w:cs="Tahoma"/>
          <w:bCs/>
          <w:snapToGrid w:val="0"/>
          <w:sz w:val="22"/>
          <w:szCs w:val="22"/>
        </w:rPr>
        <w:t>Т</w:t>
      </w:r>
      <w:r w:rsidR="00C10AE6" w:rsidRPr="00B77054">
        <w:rPr>
          <w:rFonts w:ascii="Tahoma" w:hAnsi="Tahoma" w:cs="Tahoma"/>
          <w:bCs/>
          <w:snapToGrid w:val="0"/>
          <w:sz w:val="22"/>
          <w:szCs w:val="22"/>
        </w:rPr>
        <w:t>ехническо</w:t>
      </w:r>
      <w:r w:rsidR="00B77054"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="001861F4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1FEF8924" w14:textId="69A92315" w:rsidR="0029776D" w:rsidRDefault="00A00A54" w:rsidP="00A00A54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2. Ф</w:t>
      </w:r>
      <w:r w:rsidR="0029776D"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 w:rsidR="0029776D">
        <w:rPr>
          <w:rFonts w:ascii="Tahoma" w:hAnsi="Tahoma" w:cs="Tahoma"/>
          <w:bCs/>
          <w:snapToGrid w:val="0"/>
          <w:sz w:val="22"/>
          <w:szCs w:val="22"/>
        </w:rPr>
        <w:t>а</w:t>
      </w:r>
      <w:r w:rsidR="00A1071D">
        <w:rPr>
          <w:rFonts w:ascii="Tahoma" w:hAnsi="Tahoma" w:cs="Tahoma"/>
          <w:bCs/>
          <w:snapToGrid w:val="0"/>
          <w:sz w:val="22"/>
          <w:szCs w:val="22"/>
        </w:rPr>
        <w:t xml:space="preserve"> коммерческого предложения</w:t>
      </w:r>
      <w:r w:rsidR="001861F4">
        <w:rPr>
          <w:rFonts w:ascii="Tahoma" w:hAnsi="Tahoma" w:cs="Tahoma"/>
          <w:bCs/>
          <w:snapToGrid w:val="0"/>
          <w:sz w:val="22"/>
          <w:szCs w:val="22"/>
        </w:rPr>
        <w:t>;</w:t>
      </w:r>
      <w:r w:rsidR="00E3623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A82C7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5577A143" w14:textId="77777777" w:rsidR="001861F4" w:rsidRDefault="002854A6" w:rsidP="002854A6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3.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А</w:t>
      </w:r>
      <w:r w:rsidR="001861F4">
        <w:rPr>
          <w:rFonts w:ascii="Tahoma" w:hAnsi="Tahoma" w:cs="Tahoma"/>
          <w:bCs/>
          <w:snapToGrid w:val="0"/>
          <w:sz w:val="22"/>
          <w:szCs w:val="22"/>
        </w:rPr>
        <w:t>нкета;</w:t>
      </w:r>
    </w:p>
    <w:p w14:paraId="66490D64" w14:textId="69725A82" w:rsidR="0029776D" w:rsidRPr="002854A6" w:rsidRDefault="002854A6" w:rsidP="002854A6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4.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Ф</w:t>
      </w:r>
      <w:r w:rsidR="0029776D" w:rsidRPr="002854A6">
        <w:rPr>
          <w:rFonts w:ascii="Tahoma" w:hAnsi="Tahoma" w:cs="Tahoma"/>
          <w:bCs/>
          <w:snapToGrid w:val="0"/>
          <w:sz w:val="22"/>
          <w:szCs w:val="22"/>
        </w:rPr>
        <w:t>орма справки об аналогичных договорах</w:t>
      </w:r>
      <w:r w:rsidR="001861F4">
        <w:rPr>
          <w:rFonts w:ascii="Tahoma" w:hAnsi="Tahoma" w:cs="Tahoma"/>
          <w:bCs/>
          <w:snapToGrid w:val="0"/>
          <w:sz w:val="22"/>
          <w:szCs w:val="22"/>
        </w:rPr>
        <w:t>;</w:t>
      </w:r>
      <w:r w:rsidR="0029776D" w:rsidRPr="002854A6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5A3FA13A" w14:textId="17185888" w:rsidR="006518FD" w:rsidRPr="002854A6" w:rsidRDefault="002854A6" w:rsidP="002854A6">
      <w:pPr>
        <w:tabs>
          <w:tab w:val="left" w:pos="426"/>
        </w:tabs>
        <w:spacing w:line="228" w:lineRule="auto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5.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Ф</w:t>
      </w:r>
      <w:r w:rsidR="001861F4">
        <w:rPr>
          <w:rFonts w:ascii="Tahoma" w:hAnsi="Tahoma" w:cs="Tahoma"/>
          <w:bCs/>
          <w:snapToGrid w:val="0"/>
          <w:sz w:val="22"/>
          <w:szCs w:val="22"/>
        </w:rPr>
        <w:t>орма справки о кадровых ресурсах.</w:t>
      </w:r>
    </w:p>
    <w:p w14:paraId="2A13BA5C" w14:textId="77777777" w:rsidR="00D95910" w:rsidRDefault="00D95910" w:rsidP="0029776D">
      <w:pPr>
        <w:tabs>
          <w:tab w:val="left" w:pos="426"/>
        </w:tabs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90520" w14:textId="77777777" w:rsidR="00C75433" w:rsidRDefault="00C75433">
      <w:r>
        <w:separator/>
      </w:r>
    </w:p>
  </w:endnote>
  <w:endnote w:type="continuationSeparator" w:id="0">
    <w:p w14:paraId="3DCE079A" w14:textId="77777777" w:rsidR="00C75433" w:rsidRDefault="00C7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038F3" w14:textId="77777777" w:rsidR="00C75433" w:rsidRDefault="00C75433">
      <w:r>
        <w:separator/>
      </w:r>
    </w:p>
  </w:footnote>
  <w:footnote w:type="continuationSeparator" w:id="0">
    <w:p w14:paraId="7D98FCC6" w14:textId="77777777" w:rsidR="00C75433" w:rsidRDefault="00C75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4F3F"/>
    <w:rsid w:val="00137494"/>
    <w:rsid w:val="00147EAA"/>
    <w:rsid w:val="001530CC"/>
    <w:rsid w:val="00161FD3"/>
    <w:rsid w:val="001651EE"/>
    <w:rsid w:val="00171964"/>
    <w:rsid w:val="00171D05"/>
    <w:rsid w:val="00173FE4"/>
    <w:rsid w:val="00180E2D"/>
    <w:rsid w:val="00182E72"/>
    <w:rsid w:val="0018581A"/>
    <w:rsid w:val="001861F4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162D3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854A6"/>
    <w:rsid w:val="00295338"/>
    <w:rsid w:val="0029776D"/>
    <w:rsid w:val="002A0A28"/>
    <w:rsid w:val="002A0CC2"/>
    <w:rsid w:val="002A2BFB"/>
    <w:rsid w:val="002A373A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4052A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26"/>
    <w:rsid w:val="00635C72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2F9F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644F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82384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2378B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65782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D32E7"/>
    <w:rsid w:val="009D33E7"/>
    <w:rsid w:val="009D3D4C"/>
    <w:rsid w:val="009D61B6"/>
    <w:rsid w:val="009E02AA"/>
    <w:rsid w:val="009E18BB"/>
    <w:rsid w:val="009E48DD"/>
    <w:rsid w:val="009E73FF"/>
    <w:rsid w:val="009F5CED"/>
    <w:rsid w:val="009F6BF2"/>
    <w:rsid w:val="009F7D84"/>
    <w:rsid w:val="00A00A5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57AD2"/>
    <w:rsid w:val="00A60E8D"/>
    <w:rsid w:val="00A620F4"/>
    <w:rsid w:val="00A7024D"/>
    <w:rsid w:val="00A73546"/>
    <w:rsid w:val="00A751AE"/>
    <w:rsid w:val="00A8002C"/>
    <w:rsid w:val="00A8019F"/>
    <w:rsid w:val="00A82C74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C7755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38B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1BA8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1613E"/>
    <w:rsid w:val="00C20855"/>
    <w:rsid w:val="00C209D7"/>
    <w:rsid w:val="00C26188"/>
    <w:rsid w:val="00C41B36"/>
    <w:rsid w:val="00C47FB0"/>
    <w:rsid w:val="00C51895"/>
    <w:rsid w:val="00C55ACD"/>
    <w:rsid w:val="00C60168"/>
    <w:rsid w:val="00C645A2"/>
    <w:rsid w:val="00C7132F"/>
    <w:rsid w:val="00C72389"/>
    <w:rsid w:val="00C75433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232A4"/>
    <w:rsid w:val="00D37955"/>
    <w:rsid w:val="00D37E48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3130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36234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052E9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43B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menenkoKE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27A36-7526-4820-9FE7-6C514E2F7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199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Сергеева Элина Уруджевна</cp:lastModifiedBy>
  <cp:revision>18</cp:revision>
  <cp:lastPrinted>2022-04-06T03:33:00Z</cp:lastPrinted>
  <dcterms:created xsi:type="dcterms:W3CDTF">2024-10-04T03:48:00Z</dcterms:created>
  <dcterms:modified xsi:type="dcterms:W3CDTF">2025-03-25T09:57:00Z</dcterms:modified>
</cp:coreProperties>
</file>